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E762" w14:textId="46C0EA6F" w:rsidR="00271A7E" w:rsidRPr="00343C8D" w:rsidRDefault="00000000">
      <w:pPr>
        <w:pStyle w:val="P68B1DB1-PlainText1"/>
        <w:rPr>
          <w:vanish w:val="0"/>
          <w:lang w:val="fr-FR"/>
        </w:rPr>
      </w:pPr>
      <w:proofErr w:type="spellStart"/>
      <w:r w:rsidRPr="00343C8D">
        <w:rPr>
          <w:vanish w:val="0"/>
          <w:lang w:val="fr-FR"/>
        </w:rPr>
        <w:t>Diagnosis</w:t>
      </w:r>
      <w:proofErr w:type="spellEnd"/>
      <w:r w:rsidRPr="00343C8D">
        <w:rPr>
          <w:vanish w:val="0"/>
          <w:lang w:val="fr-FR"/>
        </w:rPr>
        <w:t xml:space="preserve"> - Part 2 (</w:t>
      </w:r>
      <w:proofErr w:type="spellStart"/>
      <w:r w:rsidRPr="00343C8D">
        <w:rPr>
          <w:vanish w:val="0"/>
          <w:lang w:val="fr-FR"/>
        </w:rPr>
        <w:t>Faculty</w:t>
      </w:r>
      <w:proofErr w:type="spellEnd"/>
      <w:r w:rsidRPr="00343C8D">
        <w:rPr>
          <w:vanish w:val="0"/>
          <w:lang w:val="fr-FR"/>
        </w:rPr>
        <w:t>)</w:t>
      </w:r>
    </w:p>
    <w:p w14:paraId="676A8BE8" w14:textId="77777777" w:rsidR="00271A7E" w:rsidRPr="00343C8D" w:rsidRDefault="00271A7E">
      <w:pPr>
        <w:pStyle w:val="PlainText"/>
        <w:rPr>
          <w:rFonts w:ascii="Courier New" w:hAnsi="Courier New" w:cs="Courier New"/>
          <w:lang w:val="fr-FR"/>
        </w:rPr>
      </w:pPr>
    </w:p>
    <w:p w14:paraId="7D4245E8" w14:textId="77777777" w:rsidR="00271A7E" w:rsidRPr="00343C8D" w:rsidRDefault="00000000">
      <w:pPr>
        <w:pStyle w:val="P68B1DB1-PlainText2"/>
        <w:rPr>
          <w:lang w:val="fr-FR"/>
        </w:rPr>
      </w:pPr>
      <w:r w:rsidRPr="00343C8D">
        <w:rPr>
          <w:lang w:val="fr-FR"/>
        </w:rPr>
        <w:t xml:space="preserve">INTERVENANT : Joerg </w:t>
      </w:r>
      <w:proofErr w:type="spellStart"/>
      <w:r w:rsidRPr="00343C8D">
        <w:rPr>
          <w:lang w:val="fr-FR"/>
        </w:rPr>
        <w:t>Latus</w:t>
      </w:r>
      <w:proofErr w:type="spellEnd"/>
    </w:p>
    <w:p w14:paraId="7015C55A" w14:textId="71181E37" w:rsidR="00271A7E" w:rsidRPr="00343C8D" w:rsidRDefault="00271A7E">
      <w:pPr>
        <w:rPr>
          <w:rFonts w:ascii="Courier New" w:hAnsi="Courier New" w:cs="Courier New"/>
          <w:sz w:val="21"/>
          <w:szCs w:val="21"/>
          <w:lang w:val="fr-FR"/>
        </w:rPr>
      </w:pPr>
    </w:p>
    <w:p w14:paraId="020096C4" w14:textId="0B4599E1" w:rsidR="00271A7E" w:rsidRPr="00343C8D" w:rsidRDefault="00000000">
      <w:pPr>
        <w:pStyle w:val="P68B1DB1-Normal3"/>
        <w:rPr>
          <w:lang w:val="fr-FR"/>
        </w:rPr>
      </w:pPr>
      <w:r w:rsidRPr="00343C8D">
        <w:rPr>
          <w:lang w:val="fr-FR"/>
        </w:rPr>
        <w:t>Donc, pour résumer le diagnostic, je pense que c'est très simple. Nous devons interroger nos patients. Il faut identifier les patients qui souffrent de prurit.</w:t>
      </w:r>
    </w:p>
    <w:p w14:paraId="63711C8D" w14:textId="77777777" w:rsidR="00271A7E" w:rsidRPr="00343C8D" w:rsidRDefault="00271A7E">
      <w:pPr>
        <w:rPr>
          <w:rFonts w:ascii="Courier New" w:hAnsi="Courier New" w:cs="Courier New"/>
          <w:sz w:val="21"/>
          <w:szCs w:val="21"/>
          <w:lang w:val="fr-FR"/>
        </w:rPr>
      </w:pPr>
    </w:p>
    <w:p w14:paraId="324CC064" w14:textId="79B01654" w:rsidR="00271A7E" w:rsidRPr="00343C8D" w:rsidRDefault="00000000">
      <w:pPr>
        <w:pStyle w:val="P68B1DB1-Normal3"/>
        <w:rPr>
          <w:lang w:val="fr-FR"/>
        </w:rPr>
      </w:pPr>
      <w:r w:rsidRPr="00343C8D">
        <w:rPr>
          <w:lang w:val="fr-FR"/>
        </w:rPr>
        <w:t>Nous devons parler à nos patients et leur demander s'ils ont des démangeaisons. Lorsque le patient dit « non, ça ne me démange pas », reposez la question, environ trois mois plus tard. Et là, si le patient dit « oui, ça me démange », il faut évaluer l'intensité du prurit.</w:t>
      </w:r>
    </w:p>
    <w:p w14:paraId="291B3AA2" w14:textId="77777777" w:rsidR="00271A7E" w:rsidRPr="00343C8D" w:rsidRDefault="00271A7E">
      <w:pPr>
        <w:rPr>
          <w:rFonts w:ascii="Courier New" w:hAnsi="Courier New" w:cs="Courier New"/>
          <w:sz w:val="21"/>
          <w:szCs w:val="21"/>
          <w:lang w:val="fr-FR"/>
        </w:rPr>
      </w:pPr>
    </w:p>
    <w:p w14:paraId="7EBD185E" w14:textId="514913C9" w:rsidR="00271A7E" w:rsidRPr="00343C8D" w:rsidRDefault="00000000">
      <w:pPr>
        <w:pStyle w:val="P68B1DB1-Normal3"/>
        <w:rPr>
          <w:lang w:val="fr-FR"/>
        </w:rPr>
      </w:pPr>
      <w:r w:rsidRPr="00343C8D">
        <w:rPr>
          <w:lang w:val="fr-FR"/>
        </w:rPr>
        <w:t>Et je pense qu'il suffit de poser une seule question rapide grâce à l'échelle WI-NRS. Lorsque le score WI-NRS est compris entre 0 et 10, demandez au patient dans quelle mesure le prurit impacte sa qualité de vie ; c'est particulièrement important chez ces patients-là.</w:t>
      </w:r>
    </w:p>
    <w:p w14:paraId="0AA725CB" w14:textId="77777777" w:rsidR="00271A7E" w:rsidRPr="00343C8D" w:rsidRDefault="00271A7E">
      <w:pPr>
        <w:rPr>
          <w:rFonts w:ascii="Courier New" w:hAnsi="Courier New" w:cs="Courier New"/>
          <w:sz w:val="21"/>
          <w:szCs w:val="21"/>
          <w:lang w:val="fr-FR"/>
        </w:rPr>
      </w:pPr>
    </w:p>
    <w:p w14:paraId="50C0664F" w14:textId="2C2FFD88" w:rsidR="00271A7E" w:rsidRPr="00343C8D" w:rsidRDefault="00000000">
      <w:pPr>
        <w:pStyle w:val="P68B1DB1-Normal3"/>
        <w:rPr>
          <w:lang w:val="fr-FR"/>
        </w:rPr>
      </w:pPr>
      <w:r w:rsidRPr="00343C8D">
        <w:rPr>
          <w:lang w:val="fr-FR"/>
        </w:rPr>
        <w:t>Il existe plusieurs outils que vous pouvez utiliser, comme la méthode SADS ou l'échelle 5D-itch. En fait c'est facile, mais cela commence par la première étape, qui consiste à demander à notre patient s'il souffre de prurit.</w:t>
      </w:r>
    </w:p>
    <w:sectPr w:rsidR="00271A7E" w:rsidRPr="00343C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4E"/>
    <w:rsid w:val="00055E22"/>
    <w:rsid w:val="0006324A"/>
    <w:rsid w:val="00210E25"/>
    <w:rsid w:val="00271A7E"/>
    <w:rsid w:val="002A5B3F"/>
    <w:rsid w:val="00343C8D"/>
    <w:rsid w:val="004006AD"/>
    <w:rsid w:val="004D6BB6"/>
    <w:rsid w:val="006D63FF"/>
    <w:rsid w:val="00720D62"/>
    <w:rsid w:val="0079720C"/>
    <w:rsid w:val="007A2A83"/>
    <w:rsid w:val="007B46D5"/>
    <w:rsid w:val="007F5F94"/>
    <w:rsid w:val="008145B3"/>
    <w:rsid w:val="00950CA6"/>
    <w:rsid w:val="00962A3D"/>
    <w:rsid w:val="0097546D"/>
    <w:rsid w:val="00993A5C"/>
    <w:rsid w:val="00A103E3"/>
    <w:rsid w:val="00B747A2"/>
    <w:rsid w:val="00BD3085"/>
    <w:rsid w:val="00D3324E"/>
    <w:rsid w:val="00F8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C3254C"/>
  <w15:chartTrackingRefBased/>
  <w15:docId w15:val="{D3895D8E-3721-E440-8AC6-7F5D54AA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3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2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2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2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2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D33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2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2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2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2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2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2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24E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24E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2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324E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2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32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2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32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2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24E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8145B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145B3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160</Words>
  <Characters>827</Characters>
  <Application>Microsoft Office Word</Application>
  <DocSecurity>0</DocSecurity>
  <Lines>19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9</cp:revision>
  <dcterms:created xsi:type="dcterms:W3CDTF">2025-09-25T12:01:00Z</dcterms:created>
  <dcterms:modified xsi:type="dcterms:W3CDTF">2025-10-01T12:44:00Z</dcterms:modified>
</cp:coreProperties>
</file>